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2023年马克思主义学院“行走的思政课”校外宣讲统计表</w:t>
      </w:r>
    </w:p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11"/>
        <w:gridCol w:w="1070"/>
        <w:gridCol w:w="230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宣讲时间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地点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2023.01.12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复州湾街道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2023.01.12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炮台街道街道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2023.02.08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普兰店市同益街道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2023.02.10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金石滩街道龙探海社区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2023.02.16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金石滩街道金海湾社区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2023.02.20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金石滩街道金山社区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2023.02.27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杨景胜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湾里街道蓝湾社区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2023.03.02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申婷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湾里街道翰林、名苑社区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2023.03.10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申婷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湾里街道高和、润安、奇瑞社区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2023.04.20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申婷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湾里街道金湾社区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2023.3.17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武晓霞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湾里街道东城社区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2023.03.20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金石滩街道常江湾社区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学习贯彻二十大精神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2023.03.24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湾里街道山城社区、栗园社区，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勠力同心书写高质量发展新篇章——贯彻落实两会精神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2023.03.24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张丽华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湾里街道石城社区、青馨社区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深入学习党的二十大精神，推进中国特色社会主义建设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2023.03.31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湾里街道城志社区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以中国式现代化全面推进中华民族伟大复兴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2023.04.21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徐薇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湾里街道新城社区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深入学习党的二十大精神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2023.04.28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武晓霞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湾里街道松岚社区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学习党的二十大精神，推动高质量发展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2023.05.16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东风日立大连分公司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勠力同心书写高质量发展新篇章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2023.05.19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张朝霞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湾里街道宜宁社区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深刻理解和推进中国式现代化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2023.06.09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刘国辉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湾里街道东城、金湾社区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以中国式现代化推进中华民族伟大复兴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2023.06.20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溢宣实业集团公司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在奋力实现“十个突破”三年挺近“万元GDP城市”中推进企业高质量发展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2023.06.27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朵丽妮娅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湾里街道名苑社区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新的文化使命——从“第二个结合”看努力建设中华民族现代文明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2023.06.28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宋鹤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湾里街道石城社区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以高质量发展推进中国式现代化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2023.06.28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金石滩街道金泰社区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踔厉奋发，勇毅前行，以中国式现代化全面推进中华民族伟大复兴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2023.8.15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在奋力实现“十个新突破”，三年挺近万亿元GDP城市中担当作为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2023.8.25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大连破万亿，金州勇作为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2023.9.20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金石滩街道常江湾社区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在辽宁全面振兴三年新突破行动中担当作为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2023.9.25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东风日产大连分公司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加强新时代领导干部党性修养和廉政建设期，引领企业创新发展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2023.10.30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金普新区三十里堡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在辽宁全面振兴三年新突破行动中担当作为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2023.10.30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朵丽妮娅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湾里街道金城社区、新城社区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为建设中华民族现代文明贡献力量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2023.11.13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金山社区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加强新时代党性修养，引领社区创新发展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2023.11.16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加强新时代党性修养，引领社区创新发展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2023.11.16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亢莹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奋力开创宣传工作文化工作新局面——学习贯彻习近平宣传文化工作重要指示精神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2023.11.23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张朝霞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沿着总书记的足迹 用辽宁六地红色文化铸魂育人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2023.11.23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刘国辉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以教育之强夯实国家富强之基——解读习近平教育强国思想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2023.11.23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学习贯彻习近平新时代东北振兴座谈会上重要讲话精神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2023.11.23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海青街道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为实现总书记为东北、辽宁、大连擘画的宏伟蓝图而奋斗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2023.12.07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武晓霞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学习习近平关于青年工作重要论述，争当和培养新时代好青年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2023.12.07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杨景胜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国家安全与总体安全观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2023.12.07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徐芳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我国建设科技强国的底气志气骨气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2023.12.18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宋鹤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牢记初心使命，推进自我革命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2023.12.18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徐薇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永不褪色的旗帜，指引航向的灯塔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2023.12.22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张丽华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湾里街道松岚社区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走中国式现代化道路，实现全体人民共同富裕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2023.12.22</w:t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复州湾街道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学习贯彻习近平新时代东北振兴座谈会上重要讲话精神，为实现总书记为东北、辽宁、大连擘画的宏伟蓝图而奋斗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2023.12.22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0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任引沁</w:t>
            </w:r>
          </w:p>
        </w:tc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石河街道</w:t>
            </w:r>
          </w:p>
        </w:tc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学习贯彻习近平新时代东北振兴座谈会上重要讲话精神，为实现总书记为东北、辽宁、大连擘画的宏伟蓝图而奋斗</w:t>
            </w:r>
          </w:p>
        </w:tc>
      </w:tr>
    </w:tbl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040" cy="3291840"/>
            <wp:effectExtent l="0" t="0" r="10160" b="10160"/>
            <wp:docPr id="3" name="图片 3" descr="微信图片_2023032022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20221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4785" cy="3950335"/>
            <wp:effectExtent l="0" t="0" r="5715" b="12065"/>
            <wp:docPr id="4" name="图片 4" descr="微信图片_2023032022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20221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3627120"/>
            <wp:effectExtent l="0" t="0" r="1270" b="5080"/>
            <wp:docPr id="5" name="图片 5" descr="微信图片_2023032022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20221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4785" cy="3241675"/>
            <wp:effectExtent l="0" t="0" r="5715" b="9525"/>
            <wp:docPr id="6" name="图片 6" descr="微信图片_2023032022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3202213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614545" cy="2602230"/>
            <wp:effectExtent l="0" t="0" r="8255" b="1270"/>
            <wp:docPr id="11" name="图片 11" descr="bb0d5a6cfb5ea20bc50dee6bb2a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b0d5a6cfb5ea20bc50dee6bb2a58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705350" cy="2684145"/>
            <wp:effectExtent l="0" t="0" r="6350" b="8255"/>
            <wp:docPr id="1" name="图片 1" descr="d5c264d716fd88a2f539c40dd462e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c264d716fd88a2f539c40dd462ed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5FB5597B"/>
    <w:rsid w:val="00DB7EBF"/>
    <w:rsid w:val="04C246EA"/>
    <w:rsid w:val="05DA2A6D"/>
    <w:rsid w:val="070515FF"/>
    <w:rsid w:val="0CEF5B22"/>
    <w:rsid w:val="14E54682"/>
    <w:rsid w:val="1DAE41C9"/>
    <w:rsid w:val="25E31FB6"/>
    <w:rsid w:val="34F560BD"/>
    <w:rsid w:val="35DE1CCB"/>
    <w:rsid w:val="374A34BF"/>
    <w:rsid w:val="3FF849BD"/>
    <w:rsid w:val="44E72216"/>
    <w:rsid w:val="4E100C41"/>
    <w:rsid w:val="58221023"/>
    <w:rsid w:val="5FB5597B"/>
    <w:rsid w:val="613C432D"/>
    <w:rsid w:val="61582447"/>
    <w:rsid w:val="67A14477"/>
    <w:rsid w:val="68561BC1"/>
    <w:rsid w:val="6E3457F4"/>
    <w:rsid w:val="72191C7C"/>
    <w:rsid w:val="724E0861"/>
    <w:rsid w:val="72BE6BB1"/>
    <w:rsid w:val="736B1C49"/>
    <w:rsid w:val="74870449"/>
    <w:rsid w:val="77B11547"/>
    <w:rsid w:val="7AAD2D8F"/>
    <w:rsid w:val="7FA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1212</Words>
  <Characters>1442</Characters>
  <Lines>0</Lines>
  <Paragraphs>0</Paragraphs>
  <TotalTime>2</TotalTime>
  <ScaleCrop>false</ScaleCrop>
  <LinksUpToDate>false</LinksUpToDate>
  <CharactersWithSpaces>1444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2023-03-20T13:23:00Z</dcterms:created>
  <dc:creator>大连大艺任引沁</dc:creator>
  <cp:lastModifiedBy>大连大艺任引沁</cp:lastModifiedBy>
  <dcterms:modified xsi:type="dcterms:W3CDTF">2024-02-03T09:34:31Z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E00AF24AB3CF4FCC8F8CA07E3A2430BB_13</vt:lpwstr>
  </property>
</Properties>
</file>